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建筑工程学院转专业学生考核细则与录取规则</w:t>
      </w:r>
    </w:p>
    <w:p>
      <w:pPr>
        <w:pStyle w:val="4"/>
        <w:numPr>
          <w:ilvl w:val="0"/>
          <w:numId w:val="1"/>
        </w:numPr>
        <w:spacing w:line="480" w:lineRule="auto"/>
        <w:ind w:firstLineChars="0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面试考核</w:t>
      </w:r>
    </w:p>
    <w:p>
      <w:pPr>
        <w:pStyle w:val="4"/>
        <w:spacing w:line="480" w:lineRule="auto"/>
        <w:ind w:left="420" w:firstLine="56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自我介绍（</w:t>
      </w:r>
      <w:r>
        <w:rPr>
          <w:rFonts w:ascii="宋体" w:hAnsi="宋体" w:eastAsia="宋体"/>
          <w:sz w:val="28"/>
        </w:rPr>
        <w:t>50%</w:t>
      </w:r>
      <w:r>
        <w:rPr>
          <w:rFonts w:hint="eastAsia" w:ascii="宋体" w:hAnsi="宋体" w:eastAsia="宋体"/>
          <w:sz w:val="28"/>
        </w:rPr>
        <w:t>）：要求学生简要介绍个人的高考情况、</w:t>
      </w:r>
      <w:r>
        <w:rPr>
          <w:rFonts w:hint="eastAsia" w:ascii="宋体" w:hAnsi="宋体" w:eastAsia="宋体"/>
          <w:sz w:val="28"/>
          <w:lang w:val="en-US" w:eastAsia="zh-CN"/>
        </w:rPr>
        <w:t>家庭情况、</w:t>
      </w:r>
      <w:r>
        <w:rPr>
          <w:rFonts w:hint="eastAsia" w:ascii="宋体" w:hAnsi="宋体" w:eastAsia="宋体"/>
          <w:sz w:val="28"/>
        </w:rPr>
        <w:t>原专业的学习情况、转专业原因</w:t>
      </w:r>
      <w:r>
        <w:rPr>
          <w:rFonts w:hint="eastAsia" w:ascii="宋体" w:hAnsi="宋体" w:eastAsia="宋体"/>
          <w:sz w:val="28"/>
          <w:lang w:eastAsia="zh-CN"/>
        </w:rPr>
        <w:t>、</w:t>
      </w:r>
      <w:r>
        <w:rPr>
          <w:rFonts w:hint="eastAsia" w:ascii="宋体" w:hAnsi="宋体" w:eastAsia="宋体"/>
          <w:sz w:val="28"/>
          <w:lang w:val="en-US" w:eastAsia="zh-CN"/>
        </w:rPr>
        <w:t>学业规划、个人志向</w:t>
      </w:r>
      <w:r>
        <w:rPr>
          <w:rFonts w:hint="eastAsia" w:ascii="宋体" w:hAnsi="宋体" w:eastAsia="宋体"/>
          <w:sz w:val="28"/>
        </w:rPr>
        <w:t>。</w:t>
      </w:r>
    </w:p>
    <w:p>
      <w:pPr>
        <w:pStyle w:val="4"/>
        <w:spacing w:line="480" w:lineRule="auto"/>
        <w:ind w:left="420" w:firstLine="560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现场问答（</w:t>
      </w:r>
      <w:r>
        <w:rPr>
          <w:rFonts w:hint="eastAsia" w:ascii="宋体" w:hAnsi="宋体" w:eastAsia="宋体"/>
          <w:sz w:val="28"/>
          <w:lang w:val="en-US" w:eastAsia="zh-CN"/>
        </w:rPr>
        <w:t>50</w:t>
      </w:r>
      <w:r>
        <w:rPr>
          <w:rFonts w:ascii="宋体" w:hAnsi="宋体" w:eastAsia="宋体"/>
          <w:sz w:val="28"/>
        </w:rPr>
        <w:t>%</w:t>
      </w:r>
      <w:r>
        <w:rPr>
          <w:rFonts w:hint="eastAsia" w:ascii="宋体" w:hAnsi="宋体" w:eastAsia="宋体"/>
          <w:sz w:val="28"/>
        </w:rPr>
        <w:t>）：主要围绕申请转入新专业的目的和兴趣、学习态度、适应能力、沟通和团队合作能力。</w:t>
      </w:r>
    </w:p>
    <w:p>
      <w:pPr>
        <w:pStyle w:val="4"/>
        <w:spacing w:line="480" w:lineRule="auto"/>
        <w:ind w:left="0" w:leftChars="0" w:firstLine="0" w:firstLineChars="0"/>
        <w:rPr>
          <w:rFonts w:hint="eastAsia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二、综合成绩评定：</w:t>
      </w:r>
    </w:p>
    <w:p>
      <w:pPr>
        <w:pStyle w:val="4"/>
        <w:spacing w:line="480" w:lineRule="auto"/>
        <w:rPr>
          <w:rFonts w:hint="eastAsia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建筑学专业：专业综合考核成绩=综合素质面试成绩；</w:t>
      </w:r>
    </w:p>
    <w:p>
      <w:pPr>
        <w:pStyle w:val="4"/>
        <w:spacing w:line="480" w:lineRule="auto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工程造价专业：专业综合考核成绩=高考数学成绩（按百分制计入，占30%）+综合素质面试成绩（占70%）</w:t>
      </w:r>
    </w:p>
    <w:p>
      <w:pPr>
        <w:pStyle w:val="4"/>
        <w:numPr>
          <w:ilvl w:val="0"/>
          <w:numId w:val="0"/>
        </w:numPr>
        <w:spacing w:line="480" w:lineRule="auto"/>
        <w:ind w:leftChars="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val="en-US" w:eastAsia="zh-CN"/>
        </w:rPr>
        <w:t>三、</w:t>
      </w:r>
      <w:r>
        <w:rPr>
          <w:rFonts w:hint="eastAsia" w:ascii="宋体" w:hAnsi="宋体" w:eastAsia="宋体"/>
          <w:sz w:val="28"/>
        </w:rPr>
        <w:t>录取规则：</w:t>
      </w:r>
    </w:p>
    <w:p>
      <w:pPr>
        <w:pStyle w:val="4"/>
        <w:spacing w:line="480" w:lineRule="auto"/>
        <w:ind w:left="420" w:firstLine="56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面试小组由不少于五人的</w:t>
      </w:r>
      <w:bookmarkStart w:id="0" w:name="_GoBack"/>
      <w:bookmarkEnd w:id="0"/>
      <w:r>
        <w:rPr>
          <w:rFonts w:hint="eastAsia" w:ascii="宋体" w:hAnsi="宋体" w:eastAsia="宋体"/>
          <w:sz w:val="28"/>
        </w:rPr>
        <w:t>专家组成，对面试学生现场打分；每名学生的面试时间不超过1</w:t>
      </w:r>
      <w:r>
        <w:rPr>
          <w:rFonts w:ascii="宋体" w:hAnsi="宋体" w:eastAsia="宋体"/>
          <w:sz w:val="28"/>
        </w:rPr>
        <w:t>0</w:t>
      </w:r>
      <w:r>
        <w:rPr>
          <w:rFonts w:hint="eastAsia" w:ascii="宋体" w:hAnsi="宋体" w:eastAsia="宋体"/>
          <w:sz w:val="28"/>
        </w:rPr>
        <w:t>分钟。学院</w:t>
      </w:r>
      <w:r>
        <w:rPr>
          <w:rFonts w:hint="eastAsia" w:ascii="宋体" w:hAnsi="宋体" w:eastAsia="宋体"/>
          <w:sz w:val="28"/>
          <w:lang w:val="en-US" w:eastAsia="zh-CN"/>
        </w:rPr>
        <w:t>转</w:t>
      </w:r>
      <w:r>
        <w:rPr>
          <w:rFonts w:hint="eastAsia" w:ascii="宋体" w:hAnsi="宋体" w:eastAsia="宋体"/>
          <w:sz w:val="28"/>
        </w:rPr>
        <w:t>专业领导小组根据</w:t>
      </w:r>
      <w:r>
        <w:rPr>
          <w:rFonts w:hint="eastAsia" w:ascii="宋体" w:hAnsi="宋体" w:eastAsia="宋体"/>
          <w:sz w:val="28"/>
          <w:lang w:val="en-US" w:eastAsia="zh-CN"/>
        </w:rPr>
        <w:t>专业综合考核成绩进行综合评定，专业综合考核成绩</w:t>
      </w:r>
      <w:r>
        <w:rPr>
          <w:rFonts w:hint="eastAsia" w:ascii="宋体" w:hAnsi="宋体" w:eastAsia="宋体"/>
          <w:sz w:val="28"/>
        </w:rPr>
        <w:t>达到6</w:t>
      </w:r>
      <w:r>
        <w:rPr>
          <w:rFonts w:ascii="宋体" w:hAnsi="宋体" w:eastAsia="宋体"/>
          <w:sz w:val="28"/>
        </w:rPr>
        <w:t>0</w:t>
      </w:r>
      <w:r>
        <w:rPr>
          <w:rFonts w:hint="eastAsia" w:ascii="宋体" w:hAnsi="宋体" w:eastAsia="宋体"/>
          <w:sz w:val="28"/>
        </w:rPr>
        <w:t>分以上的学生予以录取，并在建筑工程学院网站及时公布录取名单。</w:t>
      </w:r>
    </w:p>
    <w:p>
      <w:pPr>
        <w:pStyle w:val="4"/>
        <w:spacing w:line="480" w:lineRule="auto"/>
        <w:ind w:left="420" w:firstLine="0" w:firstLineChars="0"/>
        <w:jc w:val="right"/>
        <w:rPr>
          <w:rFonts w:ascii="宋体" w:hAnsi="宋体" w:eastAsia="宋体"/>
        </w:rPr>
      </w:pPr>
    </w:p>
    <w:p>
      <w:pPr>
        <w:pStyle w:val="4"/>
        <w:spacing w:line="480" w:lineRule="auto"/>
        <w:ind w:left="420" w:firstLine="0" w:firstLineChars="0"/>
        <w:jc w:val="right"/>
        <w:rPr>
          <w:rFonts w:ascii="宋体" w:hAnsi="宋体" w:eastAsia="宋体"/>
        </w:rPr>
      </w:pPr>
    </w:p>
    <w:p>
      <w:pPr>
        <w:pStyle w:val="4"/>
        <w:spacing w:line="480" w:lineRule="auto"/>
        <w:ind w:left="420" w:firstLine="0" w:firstLineChars="0"/>
        <w:jc w:val="righ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建筑工程学院</w:t>
      </w:r>
    </w:p>
    <w:p>
      <w:pPr>
        <w:pStyle w:val="4"/>
        <w:spacing w:line="480" w:lineRule="auto"/>
        <w:ind w:left="420" w:firstLine="0" w:firstLineChars="0"/>
        <w:jc w:val="right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</w:t>
      </w:r>
      <w:r>
        <w:rPr>
          <w:rFonts w:ascii="宋体" w:hAnsi="宋体" w:eastAsia="宋体"/>
          <w:sz w:val="28"/>
        </w:rPr>
        <w:t>024</w:t>
      </w:r>
      <w:r>
        <w:rPr>
          <w:rFonts w:hint="eastAsia" w:ascii="宋体" w:hAnsi="宋体" w:eastAsia="宋体"/>
          <w:sz w:val="28"/>
        </w:rPr>
        <w:t>年</w:t>
      </w:r>
      <w:r>
        <w:rPr>
          <w:rFonts w:ascii="宋体" w:hAnsi="宋体" w:eastAsia="宋体"/>
          <w:sz w:val="28"/>
        </w:rPr>
        <w:t>3</w:t>
      </w:r>
      <w:r>
        <w:rPr>
          <w:rFonts w:hint="eastAsia" w:ascii="宋体" w:hAnsi="宋体" w:eastAsia="宋体"/>
          <w:sz w:val="28"/>
        </w:rPr>
        <w:t>月7日</w:t>
      </w:r>
    </w:p>
    <w:p>
      <w:pPr>
        <w:pStyle w:val="4"/>
        <w:ind w:left="420" w:firstLine="0" w:firstLineChars="0"/>
        <w:rPr>
          <w:rFonts w:hint="eastAsia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57F70"/>
    <w:multiLevelType w:val="multilevel"/>
    <w:tmpl w:val="12957F7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yZjcwMjQwOTA0Y2RlMzY5N2MzMDZiYWJhYWUwNDcifQ=="/>
    <w:docVar w:name="KSO_WPS_MARK_KEY" w:val="a683b844-5eca-4c04-86b3-b01d2cea71da"/>
  </w:docVars>
  <w:rsids>
    <w:rsidRoot w:val="008323A6"/>
    <w:rsid w:val="001F05AE"/>
    <w:rsid w:val="00202489"/>
    <w:rsid w:val="00227BB9"/>
    <w:rsid w:val="008323A6"/>
    <w:rsid w:val="073C13E5"/>
    <w:rsid w:val="15043A8D"/>
    <w:rsid w:val="5C16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322</Words>
  <Characters>335</Characters>
  <Lines>2</Lines>
  <Paragraphs>1</Paragraphs>
  <TotalTime>0</TotalTime>
  <ScaleCrop>false</ScaleCrop>
  <LinksUpToDate>false</LinksUpToDate>
  <CharactersWithSpaces>335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2024-03-07T05:07:00Z</dcterms:created>
  <dc:creator>Windows User</dc:creator>
  <cp:lastModifiedBy>Administrator</cp:lastModifiedBy>
  <dcterms:modified xsi:type="dcterms:W3CDTF">2024-03-07T06:00:51Z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EE08C174C7E6450DB3F87E492684442A_12</vt:lpwstr>
  </property>
</Properties>
</file>